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97" w:rsidRPr="00193036" w:rsidRDefault="0087629B" w:rsidP="00193036">
      <w:pPr>
        <w:jc w:val="center"/>
        <w:rPr>
          <w:b/>
          <w:sz w:val="32"/>
          <w:szCs w:val="32"/>
          <w:u w:val="single"/>
        </w:rPr>
      </w:pPr>
      <w:r w:rsidRPr="00193036">
        <w:rPr>
          <w:b/>
          <w:sz w:val="32"/>
          <w:szCs w:val="32"/>
          <w:u w:val="single"/>
        </w:rPr>
        <w:t>Library Resources for Business</w:t>
      </w:r>
    </w:p>
    <w:p w:rsidR="004C7157" w:rsidRDefault="004C7157">
      <w:pPr>
        <w:rPr>
          <w:b/>
          <w:sz w:val="28"/>
          <w:szCs w:val="28"/>
          <w:u w:val="single"/>
        </w:rPr>
      </w:pPr>
    </w:p>
    <w:p w:rsidR="004C7157" w:rsidRDefault="004C71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Books (e-books and print books)</w:t>
      </w:r>
    </w:p>
    <w:p w:rsidR="004C7157" w:rsidRPr="004C7157" w:rsidRDefault="003C0ADF">
      <w:r>
        <w:t>There are many business related books available from the library. In addition to the print books available in the library, there are many e-books accessible through t</w:t>
      </w:r>
      <w:r w:rsidR="004C7157">
        <w:t>he library’s</w:t>
      </w:r>
      <w:r>
        <w:t xml:space="preserve"> website. Search the “</w:t>
      </w:r>
      <w:r w:rsidRPr="003C0ADF">
        <w:rPr>
          <w:b/>
        </w:rPr>
        <w:t>Catalogue</w:t>
      </w:r>
      <w:r>
        <w:t>” for books.</w:t>
      </w:r>
      <w:r w:rsidR="004C7157">
        <w:t xml:space="preserve"> </w:t>
      </w:r>
    </w:p>
    <w:p w:rsidR="0087629B" w:rsidRPr="00D17CD6" w:rsidRDefault="007163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Periodical </w:t>
      </w:r>
      <w:r w:rsidR="0087629B" w:rsidRPr="00D17CD6">
        <w:rPr>
          <w:b/>
          <w:sz w:val="28"/>
          <w:szCs w:val="28"/>
          <w:u w:val="single"/>
        </w:rPr>
        <w:t>databases for business.</w:t>
      </w:r>
    </w:p>
    <w:p w:rsidR="0087629B" w:rsidRDefault="007163A7">
      <w:r>
        <w:t>The periodical</w:t>
      </w:r>
      <w:r w:rsidR="00BD5152">
        <w:t xml:space="preserve"> </w:t>
      </w:r>
      <w:r w:rsidR="0087629B">
        <w:t>databases provide access to journal articles, magazine articles, trade publications,</w:t>
      </w:r>
      <w:r w:rsidR="00E63E08">
        <w:t xml:space="preserve"> </w:t>
      </w:r>
      <w:r w:rsidR="00DC13DC">
        <w:t xml:space="preserve">newspaper articles, </w:t>
      </w:r>
      <w:r w:rsidR="0087629B">
        <w:t>company profiles,</w:t>
      </w:r>
      <w:r w:rsidR="00F6006D">
        <w:t xml:space="preserve"> industry profiles</w:t>
      </w:r>
      <w:proofErr w:type="gramStart"/>
      <w:r w:rsidR="00F6006D">
        <w:t xml:space="preserve">, </w:t>
      </w:r>
      <w:r w:rsidR="00DC13DC">
        <w:t xml:space="preserve"> </w:t>
      </w:r>
      <w:r w:rsidR="0087629B">
        <w:t>etc</w:t>
      </w:r>
      <w:proofErr w:type="gramEnd"/>
      <w:r w:rsidR="0087629B">
        <w:t>.</w:t>
      </w:r>
    </w:p>
    <w:p w:rsidR="003C0ADF" w:rsidRDefault="003C0ADF">
      <w:r>
        <w:t>The</w:t>
      </w:r>
      <w:r w:rsidR="007163A7">
        <w:t>se</w:t>
      </w:r>
      <w:r>
        <w:t xml:space="preserve"> databases are available through the </w:t>
      </w:r>
      <w:r w:rsidRPr="009D79CE">
        <w:rPr>
          <w:b/>
        </w:rPr>
        <w:t>E-Resources</w:t>
      </w:r>
      <w:r>
        <w:t xml:space="preserve"> link at the library’s home page. The </w:t>
      </w:r>
      <w:r w:rsidRPr="0054059A">
        <w:rPr>
          <w:b/>
        </w:rPr>
        <w:t>Business</w:t>
      </w:r>
      <w:r>
        <w:t xml:space="preserve"> link will guide you to relevant databases.</w:t>
      </w:r>
    </w:p>
    <w:p w:rsidR="00A47144" w:rsidRPr="00D17CD6" w:rsidRDefault="00A47144">
      <w:pPr>
        <w:rPr>
          <w:b/>
          <w:sz w:val="28"/>
          <w:szCs w:val="28"/>
          <w:u w:val="single"/>
        </w:rPr>
      </w:pPr>
      <w:r w:rsidRPr="00D17CD6">
        <w:rPr>
          <w:b/>
          <w:sz w:val="28"/>
          <w:szCs w:val="28"/>
          <w:u w:val="single"/>
        </w:rPr>
        <w:t>Google Scholar</w:t>
      </w:r>
    </w:p>
    <w:p w:rsidR="00A47144" w:rsidRDefault="00A47144">
      <w:r w:rsidRPr="00A47144">
        <w:t xml:space="preserve">Google scholar </w:t>
      </w:r>
      <w:r>
        <w:t xml:space="preserve">will return a broad selection of </w:t>
      </w:r>
      <w:r w:rsidR="00CC577A">
        <w:t xml:space="preserve">scholarly </w:t>
      </w:r>
      <w:r>
        <w:t>publication citations, and provide</w:t>
      </w:r>
      <w:r w:rsidR="00F6006D">
        <w:t xml:space="preserve"> a</w:t>
      </w:r>
      <w:r>
        <w:t xml:space="preserve"> full text link if</w:t>
      </w:r>
      <w:r w:rsidR="00CC577A">
        <w:t xml:space="preserve"> </w:t>
      </w:r>
      <w:r>
        <w:t xml:space="preserve">the document is in one of our databases, is available from a free online publication, or is available from a website. </w:t>
      </w:r>
    </w:p>
    <w:p w:rsidR="00A47144" w:rsidRDefault="009D79CE">
      <w:r>
        <w:t xml:space="preserve">To use Google </w:t>
      </w:r>
      <w:r w:rsidR="00A47144">
        <w:t>Scholar</w:t>
      </w:r>
      <w:r>
        <w:t xml:space="preserve"> with links to our full-text </w:t>
      </w:r>
      <w:r w:rsidR="00F6006D">
        <w:t>databases</w:t>
      </w:r>
      <w:bookmarkStart w:id="0" w:name="_GoBack"/>
      <w:bookmarkEnd w:id="0"/>
      <w:r>
        <w:t>, go to</w:t>
      </w:r>
      <w:r w:rsidR="00A47144">
        <w:t xml:space="preserve"> </w:t>
      </w:r>
      <w:r>
        <w:t xml:space="preserve">the </w:t>
      </w:r>
      <w:r w:rsidR="00A47144" w:rsidRPr="0054059A">
        <w:rPr>
          <w:b/>
        </w:rPr>
        <w:t>E-Resources</w:t>
      </w:r>
      <w:r w:rsidR="00A47144">
        <w:t xml:space="preserve"> page</w:t>
      </w:r>
      <w:r>
        <w:t xml:space="preserve">, </w:t>
      </w:r>
      <w:proofErr w:type="gramStart"/>
      <w:r>
        <w:t>then</w:t>
      </w:r>
      <w:proofErr w:type="gramEnd"/>
      <w:r>
        <w:t xml:space="preserve"> click on </w:t>
      </w:r>
      <w:r w:rsidRPr="009D79CE">
        <w:rPr>
          <w:b/>
        </w:rPr>
        <w:t>Search the Internet</w:t>
      </w:r>
      <w:r w:rsidR="00A47144">
        <w:t xml:space="preserve"> </w:t>
      </w:r>
      <w:r>
        <w:t>in the right side bar.</w:t>
      </w:r>
      <w:r w:rsidR="00A47144">
        <w:t xml:space="preserve"> </w:t>
      </w:r>
    </w:p>
    <w:p w:rsidR="00FA7CFF" w:rsidRPr="00D17CD6" w:rsidRDefault="00FA7CFF">
      <w:pPr>
        <w:rPr>
          <w:b/>
          <w:sz w:val="28"/>
          <w:szCs w:val="28"/>
          <w:u w:val="single"/>
        </w:rPr>
      </w:pPr>
      <w:r w:rsidRPr="00D17CD6">
        <w:rPr>
          <w:b/>
          <w:sz w:val="28"/>
          <w:szCs w:val="28"/>
          <w:u w:val="single"/>
        </w:rPr>
        <w:t>Statistics Canada</w:t>
      </w:r>
    </w:p>
    <w:p w:rsidR="00FA7CFF" w:rsidRDefault="00FA7CFF">
      <w:r w:rsidRPr="00FA7CFF">
        <w:t xml:space="preserve">Statistics </w:t>
      </w:r>
      <w:r>
        <w:t>Canada is a rich source of industry and financial information. They also provide detailed</w:t>
      </w:r>
      <w:r w:rsidR="00CC577A">
        <w:t xml:space="preserve"> </w:t>
      </w:r>
      <w:r>
        <w:t>statistics about the Canadian population, which are useful for marketing research.</w:t>
      </w:r>
      <w:r w:rsidR="003C0ADF">
        <w:t xml:space="preserve"> The library</w:t>
      </w:r>
      <w:r w:rsidR="00041936">
        <w:t xml:space="preserve"> also</w:t>
      </w:r>
      <w:r w:rsidR="003C0ADF">
        <w:t xml:space="preserve"> provides access to some Statistics Canada products not available to the general public.</w:t>
      </w:r>
    </w:p>
    <w:p w:rsidR="00134EC1" w:rsidRDefault="002F51DA">
      <w:r>
        <w:t>At the library’s home page, g</w:t>
      </w:r>
      <w:r w:rsidR="00FA7CFF">
        <w:t>o to</w:t>
      </w:r>
      <w:r>
        <w:t xml:space="preserve"> “</w:t>
      </w:r>
      <w:r w:rsidRPr="002F51DA">
        <w:rPr>
          <w:b/>
        </w:rPr>
        <w:t>Government Information / Statistics / Maps</w:t>
      </w:r>
      <w:r>
        <w:t>”, then “</w:t>
      </w:r>
      <w:r w:rsidRPr="002F51DA">
        <w:rPr>
          <w:b/>
        </w:rPr>
        <w:t>Canadian Statistics and Data</w:t>
      </w:r>
      <w:r>
        <w:t xml:space="preserve">”. </w:t>
      </w:r>
      <w:r w:rsidR="00FA7CFF">
        <w:t xml:space="preserve"> </w:t>
      </w:r>
      <w:r>
        <w:t>A link to census data is available from the Statistics Canada website.</w:t>
      </w:r>
    </w:p>
    <w:p w:rsidR="002F51DA" w:rsidRDefault="002F51DA">
      <w:r>
        <w:t>The library also has access to some specialized Statistics Canada products;</w:t>
      </w:r>
    </w:p>
    <w:p w:rsidR="008875FE" w:rsidRDefault="008875FE">
      <w:r>
        <w:t>Inter-Corporate Ownership</w:t>
      </w:r>
    </w:p>
    <w:p w:rsidR="00465835" w:rsidRDefault="008875FE">
      <w:r>
        <w:t>Financial Performance</w:t>
      </w:r>
      <w:r w:rsidR="00465835">
        <w:t xml:space="preserve"> Indicators</w:t>
      </w:r>
    </w:p>
    <w:p w:rsidR="00465835" w:rsidRDefault="00465835">
      <w:r>
        <w:t>Canadian Business Patterns</w:t>
      </w:r>
    </w:p>
    <w:p w:rsidR="00134EC1" w:rsidRDefault="00465835">
      <w:r>
        <w:t>Import/Export Tables</w:t>
      </w:r>
      <w:r w:rsidR="008875FE">
        <w:t xml:space="preserve"> </w:t>
      </w:r>
      <w:r w:rsidR="00401DA0">
        <w:t xml:space="preserve">  </w:t>
      </w:r>
      <w:r w:rsidR="00134EC1">
        <w:t xml:space="preserve"> </w:t>
      </w:r>
    </w:p>
    <w:p w:rsidR="00E63E08" w:rsidRDefault="00E63E08"/>
    <w:p w:rsidR="00E63E08" w:rsidRDefault="00E63E08">
      <w:pPr>
        <w:rPr>
          <w:b/>
          <w:sz w:val="28"/>
          <w:szCs w:val="28"/>
          <w:u w:val="single"/>
        </w:rPr>
      </w:pPr>
    </w:p>
    <w:p w:rsidR="00E63E08" w:rsidRDefault="003E2C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Additional Library Resources…</w:t>
      </w:r>
    </w:p>
    <w:p w:rsidR="003E2C3F" w:rsidRDefault="003E2C3F">
      <w:r w:rsidRPr="003E2C3F">
        <w:rPr>
          <w:b/>
        </w:rPr>
        <w:t>RefWorks</w:t>
      </w:r>
      <w:r>
        <w:t xml:space="preserve"> – A citation management system for organizing and managing your academic research.</w:t>
      </w:r>
    </w:p>
    <w:p w:rsidR="003E2C3F" w:rsidRDefault="003E2C3F">
      <w:r w:rsidRPr="003E2C3F">
        <w:rPr>
          <w:b/>
        </w:rPr>
        <w:t>Interlibrary Loan (Racer)</w:t>
      </w:r>
      <w:r>
        <w:t xml:space="preserve"> – An online ILL system for ordering books and articles not available in our library.</w:t>
      </w:r>
    </w:p>
    <w:p w:rsidR="003E2C3F" w:rsidRDefault="003E2C3F">
      <w:r w:rsidRPr="003E2C3F">
        <w:rPr>
          <w:b/>
        </w:rPr>
        <w:t>Off-Campus Login</w:t>
      </w:r>
      <w:r>
        <w:t xml:space="preserve"> – Use your </w:t>
      </w:r>
      <w:proofErr w:type="spellStart"/>
      <w:r>
        <w:t>WebAdvisor</w:t>
      </w:r>
      <w:proofErr w:type="spellEnd"/>
      <w:r>
        <w:t xml:space="preserve"> credentials to access our licensed products when away from the campus.</w:t>
      </w:r>
    </w:p>
    <w:p w:rsidR="003E2C3F" w:rsidRDefault="003E2C3F">
      <w:r w:rsidRPr="003E2C3F">
        <w:rPr>
          <w:b/>
        </w:rPr>
        <w:t>How Do I…</w:t>
      </w:r>
      <w:r>
        <w:t xml:space="preserve"> – </w:t>
      </w:r>
      <w:r w:rsidR="00A86777">
        <w:t>Includes guides on citation formats, writing research papers, avoiding plag</w:t>
      </w:r>
      <w:r w:rsidR="00F82564">
        <w:t>ia</w:t>
      </w:r>
      <w:r w:rsidR="00A86777">
        <w:t>rism, etc. Available from the library’s homepage.</w:t>
      </w:r>
    </w:p>
    <w:p w:rsidR="003E2C3F" w:rsidRPr="003E2C3F" w:rsidRDefault="003E2C3F">
      <w:r w:rsidRPr="003E2C3F">
        <w:rPr>
          <w:b/>
        </w:rPr>
        <w:t>The Info Desk</w:t>
      </w:r>
      <w:r>
        <w:rPr>
          <w:b/>
        </w:rPr>
        <w:t xml:space="preserve"> – </w:t>
      </w:r>
      <w:r w:rsidRPr="003E2C3F">
        <w:t xml:space="preserve">drop in to the library and visit </w:t>
      </w:r>
      <w:r>
        <w:t xml:space="preserve">the Info Desk for </w:t>
      </w:r>
      <w:r w:rsidR="009A4971">
        <w:t xml:space="preserve">help with your research. </w:t>
      </w:r>
      <w:r w:rsidR="00A86777">
        <w:t>Help is also available by telephone and email. Also, half hour</w:t>
      </w:r>
      <w:r w:rsidR="00D50BED">
        <w:t>,</w:t>
      </w:r>
      <w:r w:rsidR="00A86777">
        <w:t xml:space="preserve"> one-on-one research appointments are available upon request.</w:t>
      </w:r>
    </w:p>
    <w:p w:rsidR="003E2C3F" w:rsidRDefault="003E2C3F"/>
    <w:p w:rsidR="003E2C3F" w:rsidRPr="003E2C3F" w:rsidRDefault="003E2C3F">
      <w:r>
        <w:t xml:space="preserve">  </w:t>
      </w:r>
    </w:p>
    <w:p w:rsidR="00193036" w:rsidRDefault="00193036" w:rsidP="00972FE5"/>
    <w:p w:rsidR="00972FE5" w:rsidRDefault="00972FE5" w:rsidP="00972FE5"/>
    <w:sectPr w:rsidR="00972FE5" w:rsidSect="00BD515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9B"/>
    <w:rsid w:val="00041936"/>
    <w:rsid w:val="000D175A"/>
    <w:rsid w:val="000F303D"/>
    <w:rsid w:val="00134EC1"/>
    <w:rsid w:val="00193036"/>
    <w:rsid w:val="001D48E6"/>
    <w:rsid w:val="001E7E5B"/>
    <w:rsid w:val="002F51DA"/>
    <w:rsid w:val="003C0ADF"/>
    <w:rsid w:val="003C1B6E"/>
    <w:rsid w:val="003E2C3F"/>
    <w:rsid w:val="00401DA0"/>
    <w:rsid w:val="00465835"/>
    <w:rsid w:val="004C7157"/>
    <w:rsid w:val="004E1635"/>
    <w:rsid w:val="0054059A"/>
    <w:rsid w:val="00625EA6"/>
    <w:rsid w:val="00685E72"/>
    <w:rsid w:val="006861BB"/>
    <w:rsid w:val="007163A7"/>
    <w:rsid w:val="0087189E"/>
    <w:rsid w:val="0087629B"/>
    <w:rsid w:val="008875FE"/>
    <w:rsid w:val="00926EAF"/>
    <w:rsid w:val="00972FE5"/>
    <w:rsid w:val="009815C9"/>
    <w:rsid w:val="009A4971"/>
    <w:rsid w:val="009D79CE"/>
    <w:rsid w:val="00A47144"/>
    <w:rsid w:val="00A86777"/>
    <w:rsid w:val="00AC04A1"/>
    <w:rsid w:val="00B7229F"/>
    <w:rsid w:val="00BA2959"/>
    <w:rsid w:val="00BD5152"/>
    <w:rsid w:val="00CC577A"/>
    <w:rsid w:val="00D17CD6"/>
    <w:rsid w:val="00D50BED"/>
    <w:rsid w:val="00DC13DC"/>
    <w:rsid w:val="00E63E08"/>
    <w:rsid w:val="00F6006D"/>
    <w:rsid w:val="00F82564"/>
    <w:rsid w:val="00F841E5"/>
    <w:rsid w:val="00FA4B64"/>
    <w:rsid w:val="00F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 Admin</dc:creator>
  <cp:lastModifiedBy>UTS Admin</cp:lastModifiedBy>
  <cp:revision>11</cp:revision>
  <dcterms:created xsi:type="dcterms:W3CDTF">2016-01-24T20:08:00Z</dcterms:created>
  <dcterms:modified xsi:type="dcterms:W3CDTF">2016-01-27T18:18:00Z</dcterms:modified>
</cp:coreProperties>
</file>